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3B82" w14:textId="0B82018B" w:rsidR="0057077C" w:rsidRDefault="0057077C" w:rsidP="00DB1C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77C">
        <w:rPr>
          <w:rFonts w:ascii="Arial" w:hAnsi="Arial" w:cs="Arial"/>
          <w:b/>
          <w:bCs/>
          <w:sz w:val="24"/>
          <w:szCs w:val="24"/>
        </w:rPr>
        <w:t xml:space="preserve">“Spinnen en Weven” </w:t>
      </w:r>
      <w:r w:rsidR="00FD0D7C">
        <w:rPr>
          <w:rFonts w:ascii="Arial" w:hAnsi="Arial" w:cs="Arial"/>
          <w:b/>
          <w:bCs/>
          <w:sz w:val="24"/>
          <w:szCs w:val="24"/>
        </w:rPr>
        <w:t xml:space="preserve">deel 3 </w:t>
      </w:r>
      <w:r w:rsidRPr="0057077C">
        <w:rPr>
          <w:rFonts w:ascii="Arial" w:hAnsi="Arial" w:cs="Arial"/>
          <w:b/>
          <w:bCs/>
          <w:sz w:val="24"/>
          <w:szCs w:val="24"/>
        </w:rPr>
        <w:t xml:space="preserve">- samenvatting voor leerlingen thuis </w:t>
      </w:r>
    </w:p>
    <w:p w14:paraId="53458ADD" w14:textId="038FC56B" w:rsidR="00786E35" w:rsidRDefault="0057077C" w:rsidP="00DB1C42">
      <w:pPr>
        <w:ind w:left="566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7077C">
        <w:rPr>
          <w:rFonts w:ascii="Arial" w:hAnsi="Arial" w:cs="Arial"/>
          <w:b/>
          <w:bCs/>
          <w:sz w:val="24"/>
          <w:szCs w:val="24"/>
        </w:rPr>
        <w:t>(Versie 20211130)</w:t>
      </w:r>
    </w:p>
    <w:p w14:paraId="1273632E" w14:textId="1A6634B0" w:rsidR="00B06C80" w:rsidRDefault="00B06C80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was nu een spinmachine die meerdere draden tegelijk kon spinnen. En er was meer dan genoeg katoendraad (uit Amerika van de </w:t>
      </w:r>
      <w:r w:rsidR="00FD0D7C">
        <w:rPr>
          <w:rFonts w:ascii="Arial" w:hAnsi="Arial" w:cs="Arial"/>
          <w:sz w:val="24"/>
          <w:szCs w:val="24"/>
        </w:rPr>
        <w:t>katoen</w:t>
      </w:r>
      <w:r>
        <w:rPr>
          <w:rFonts w:ascii="Arial" w:hAnsi="Arial" w:cs="Arial"/>
          <w:sz w:val="24"/>
          <w:szCs w:val="24"/>
        </w:rPr>
        <w:t xml:space="preserve">plantages) en </w:t>
      </w:r>
      <w:proofErr w:type="spellStart"/>
      <w:r>
        <w:rPr>
          <w:rFonts w:ascii="Arial" w:hAnsi="Arial" w:cs="Arial"/>
          <w:sz w:val="24"/>
          <w:szCs w:val="24"/>
        </w:rPr>
        <w:t>woldraad</w:t>
      </w:r>
      <w:proofErr w:type="spellEnd"/>
      <w:r>
        <w:rPr>
          <w:rFonts w:ascii="Arial" w:hAnsi="Arial" w:cs="Arial"/>
          <w:sz w:val="24"/>
          <w:szCs w:val="24"/>
        </w:rPr>
        <w:t xml:space="preserve"> van Engelse en Schotse schapen. Maar de wevers konden zoveel draad niet verwerken. Want ondanks het “snelle scheepje” van Jo</w:t>
      </w:r>
      <w:r w:rsidR="00FD0D7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n Kay was het weefgetouw nog een ouderwets ding, niet meegegaan in de moderne tijd. Hoogste tijd dus voor </w:t>
      </w:r>
      <w:r w:rsidR="00FD0D7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overgang van weefgetouw naar weefmachine. </w:t>
      </w:r>
    </w:p>
    <w:p w14:paraId="3412FD30" w14:textId="5DFFFADC" w:rsidR="00B06C80" w:rsidRDefault="00B06C80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werd uit gevonden door een priester</w:t>
      </w:r>
      <w:r w:rsidR="00FD0D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Edmund </w:t>
      </w:r>
      <w:proofErr w:type="spellStart"/>
      <w:r>
        <w:rPr>
          <w:rFonts w:ascii="Arial" w:hAnsi="Arial" w:cs="Arial"/>
          <w:sz w:val="24"/>
          <w:szCs w:val="24"/>
        </w:rPr>
        <w:t>Cartwright</w:t>
      </w:r>
      <w:proofErr w:type="spellEnd"/>
      <w:r>
        <w:rPr>
          <w:rFonts w:ascii="Arial" w:hAnsi="Arial" w:cs="Arial"/>
          <w:sz w:val="24"/>
          <w:szCs w:val="24"/>
        </w:rPr>
        <w:t xml:space="preserve"> (1743-1823). Als priester had </w:t>
      </w:r>
      <w:proofErr w:type="spellStart"/>
      <w:r>
        <w:rPr>
          <w:rFonts w:ascii="Arial" w:hAnsi="Arial" w:cs="Arial"/>
          <w:sz w:val="24"/>
          <w:szCs w:val="24"/>
        </w:rPr>
        <w:t>Cartwright</w:t>
      </w:r>
      <w:proofErr w:type="spellEnd"/>
      <w:r>
        <w:rPr>
          <w:rFonts w:ascii="Arial" w:hAnsi="Arial" w:cs="Arial"/>
          <w:sz w:val="24"/>
          <w:szCs w:val="24"/>
        </w:rPr>
        <w:t xml:space="preserve"> geen verstand van weefgetouwen, maar hij had een ideaal: het leven verbeteren van de wevers, zodat die meer konden weven en dus meer geld konden verdienen. Zelf wilde hij er niet rijk aan worden.</w:t>
      </w:r>
    </w:p>
    <w:p w14:paraId="07DF67ED" w14:textId="218C4A00" w:rsidR="00452035" w:rsidRDefault="00B06C80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 tijd </w:t>
      </w:r>
      <w:r w:rsidR="00452035">
        <w:rPr>
          <w:rFonts w:ascii="Arial" w:hAnsi="Arial" w:cs="Arial"/>
          <w:sz w:val="24"/>
          <w:szCs w:val="24"/>
        </w:rPr>
        <w:t>ging</w:t>
      </w:r>
      <w:r>
        <w:rPr>
          <w:rFonts w:ascii="Arial" w:hAnsi="Arial" w:cs="Arial"/>
          <w:sz w:val="24"/>
          <w:szCs w:val="24"/>
        </w:rPr>
        <w:t xml:space="preserve"> in Engeland een </w:t>
      </w:r>
      <w:r w:rsidR="00452035">
        <w:rPr>
          <w:rFonts w:ascii="Arial" w:hAnsi="Arial" w:cs="Arial"/>
          <w:sz w:val="24"/>
          <w:szCs w:val="24"/>
        </w:rPr>
        <w:t>verhaal</w:t>
      </w:r>
      <w:r>
        <w:rPr>
          <w:rFonts w:ascii="Arial" w:hAnsi="Arial" w:cs="Arial"/>
          <w:sz w:val="24"/>
          <w:szCs w:val="24"/>
        </w:rPr>
        <w:t xml:space="preserve"> rond</w:t>
      </w:r>
      <w:r w:rsidR="00452035">
        <w:rPr>
          <w:rFonts w:ascii="Arial" w:hAnsi="Arial" w:cs="Arial"/>
          <w:sz w:val="24"/>
          <w:szCs w:val="24"/>
        </w:rPr>
        <w:t xml:space="preserve"> over een</w:t>
      </w:r>
      <w:r>
        <w:rPr>
          <w:rFonts w:ascii="Arial" w:hAnsi="Arial" w:cs="Arial"/>
          <w:sz w:val="24"/>
          <w:szCs w:val="24"/>
        </w:rPr>
        <w:t xml:space="preserve"> robot </w:t>
      </w:r>
      <w:r w:rsidR="00452035">
        <w:rPr>
          <w:rFonts w:ascii="Arial" w:hAnsi="Arial" w:cs="Arial"/>
          <w:sz w:val="24"/>
          <w:szCs w:val="24"/>
        </w:rPr>
        <w:t>in Oostenrijk</w:t>
      </w:r>
      <w:r>
        <w:rPr>
          <w:rFonts w:ascii="Arial" w:hAnsi="Arial" w:cs="Arial"/>
          <w:sz w:val="24"/>
          <w:szCs w:val="24"/>
        </w:rPr>
        <w:t>, die kon schaken en die won van elke tegenstander.</w:t>
      </w:r>
      <w:r w:rsidR="00452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035">
        <w:rPr>
          <w:rFonts w:ascii="Arial" w:hAnsi="Arial" w:cs="Arial"/>
          <w:sz w:val="24"/>
          <w:szCs w:val="24"/>
        </w:rPr>
        <w:t>Cartwright</w:t>
      </w:r>
      <w:proofErr w:type="spellEnd"/>
      <w:r w:rsidR="00452035">
        <w:rPr>
          <w:rFonts w:ascii="Arial" w:hAnsi="Arial" w:cs="Arial"/>
          <w:sz w:val="24"/>
          <w:szCs w:val="24"/>
        </w:rPr>
        <w:t xml:space="preserve"> dacht: </w:t>
      </w:r>
      <w:r w:rsidR="00452035" w:rsidRPr="00FD0D7C">
        <w:rPr>
          <w:rFonts w:ascii="Arial" w:hAnsi="Arial" w:cs="Arial"/>
          <w:i/>
          <w:iCs/>
          <w:sz w:val="24"/>
          <w:szCs w:val="24"/>
        </w:rPr>
        <w:t>“Als er een robot is die kan schaken, dan moet er een machine mogelijk zijn, die kan weven.</w:t>
      </w:r>
      <w:r w:rsidR="00FD0D7C" w:rsidRPr="00FD0D7C">
        <w:rPr>
          <w:rFonts w:ascii="Arial" w:hAnsi="Arial" w:cs="Arial"/>
          <w:i/>
          <w:iCs/>
          <w:sz w:val="24"/>
          <w:szCs w:val="24"/>
        </w:rPr>
        <w:t>”</w:t>
      </w:r>
      <w:r w:rsidR="00452035">
        <w:rPr>
          <w:rFonts w:ascii="Arial" w:hAnsi="Arial" w:cs="Arial"/>
          <w:sz w:val="24"/>
          <w:szCs w:val="24"/>
        </w:rPr>
        <w:t xml:space="preserve"> En zo ging hij op zoek naar de weefmachine.</w:t>
      </w:r>
    </w:p>
    <w:p w14:paraId="7A9C1E73" w14:textId="74318024" w:rsidR="00452035" w:rsidRDefault="00452035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schakende robot bestond inderdaad. Hij was gebouwd in Oostenrijk door een zekere </w:t>
      </w:r>
      <w:proofErr w:type="spellStart"/>
      <w:r w:rsidRPr="00452035">
        <w:rPr>
          <w:rFonts w:ascii="Arial" w:hAnsi="Arial" w:cs="Arial"/>
          <w:b/>
          <w:bCs/>
          <w:sz w:val="24"/>
          <w:szCs w:val="24"/>
        </w:rPr>
        <w:t>von</w:t>
      </w:r>
      <w:proofErr w:type="spellEnd"/>
      <w:r w:rsidRPr="004520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52035">
        <w:rPr>
          <w:rFonts w:ascii="Arial" w:hAnsi="Arial" w:cs="Arial"/>
          <w:b/>
          <w:bCs/>
          <w:sz w:val="24"/>
          <w:szCs w:val="24"/>
        </w:rPr>
        <w:t>Kempelen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(1734-1804). Het was een </w:t>
      </w:r>
      <w:proofErr w:type="spellStart"/>
      <w:r>
        <w:rPr>
          <w:rFonts w:ascii="Arial" w:hAnsi="Arial" w:cs="Arial"/>
          <w:sz w:val="24"/>
          <w:szCs w:val="24"/>
        </w:rPr>
        <w:t>schaak-automaat</w:t>
      </w:r>
      <w:proofErr w:type="spellEnd"/>
      <w:r>
        <w:rPr>
          <w:rFonts w:ascii="Arial" w:hAnsi="Arial" w:cs="Arial"/>
          <w:sz w:val="24"/>
          <w:szCs w:val="24"/>
        </w:rPr>
        <w:t xml:space="preserve"> van blik in de vorm van een Turkse edelman</w:t>
      </w:r>
      <w:r w:rsidR="00D2188D">
        <w:rPr>
          <w:rFonts w:ascii="Arial" w:hAnsi="Arial" w:cs="Arial"/>
          <w:sz w:val="24"/>
          <w:szCs w:val="24"/>
        </w:rPr>
        <w:t xml:space="preserve"> </w:t>
      </w:r>
      <w:r w:rsidR="00FD0D7C">
        <w:rPr>
          <w:rFonts w:ascii="Arial" w:hAnsi="Arial" w:cs="Arial"/>
          <w:sz w:val="24"/>
          <w:szCs w:val="24"/>
        </w:rPr>
        <w:t xml:space="preserve">van blik, </w:t>
      </w:r>
      <w:r w:rsidR="00D2188D">
        <w:rPr>
          <w:rFonts w:ascii="Arial" w:hAnsi="Arial" w:cs="Arial"/>
          <w:sz w:val="24"/>
          <w:szCs w:val="24"/>
        </w:rPr>
        <w:t>die aan een tafel zat en schaakte. En hij won altijd. Hij won zelfs van de keizer van Oostenrijk en van de Franse koning Napoleon!</w:t>
      </w:r>
    </w:p>
    <w:p w14:paraId="377E42F5" w14:textId="69A6C0E6" w:rsidR="00D2188D" w:rsidRDefault="00D2188D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Hiervan hoorde dus </w:t>
      </w:r>
      <w:proofErr w:type="spellStart"/>
      <w:r>
        <w:rPr>
          <w:rFonts w:ascii="Arial" w:hAnsi="Arial" w:cs="Arial"/>
          <w:sz w:val="24"/>
          <w:szCs w:val="24"/>
        </w:rPr>
        <w:t>Cartwright</w:t>
      </w:r>
      <w:proofErr w:type="spellEnd"/>
      <w:r>
        <w:rPr>
          <w:rFonts w:ascii="Arial" w:hAnsi="Arial" w:cs="Arial"/>
          <w:sz w:val="24"/>
          <w:szCs w:val="24"/>
        </w:rPr>
        <w:t xml:space="preserve"> en vond de weefmachine uit. Maar </w:t>
      </w:r>
      <w:r w:rsidR="00C4682D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C4682D">
        <w:rPr>
          <w:rFonts w:ascii="Arial" w:hAnsi="Arial" w:cs="Arial"/>
          <w:sz w:val="24"/>
          <w:szCs w:val="24"/>
        </w:rPr>
        <w:t>Cartwright</w:t>
      </w:r>
      <w:proofErr w:type="spellEnd"/>
      <w:r w:rsidR="00C4682D">
        <w:rPr>
          <w:rFonts w:ascii="Arial" w:hAnsi="Arial" w:cs="Arial"/>
          <w:sz w:val="24"/>
          <w:szCs w:val="24"/>
        </w:rPr>
        <w:t xml:space="preserve"> niet wist, dat was dat </w:t>
      </w:r>
      <w:r>
        <w:rPr>
          <w:rFonts w:ascii="Arial" w:hAnsi="Arial" w:cs="Arial"/>
          <w:sz w:val="24"/>
          <w:szCs w:val="24"/>
        </w:rPr>
        <w:t>de schakende robot een valse leugen en bedrog</w:t>
      </w:r>
      <w:r w:rsidR="00C4682D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. Want binnen in het apparaat – onzichtbaar voor toeschouwers – zat een man die via spiegels zag wat de tegenstander deed en via </w:t>
      </w:r>
      <w:r w:rsidR="00C4682D">
        <w:rPr>
          <w:rFonts w:ascii="Arial" w:hAnsi="Arial" w:cs="Arial"/>
          <w:sz w:val="24"/>
          <w:szCs w:val="24"/>
        </w:rPr>
        <w:t xml:space="preserve">stelsel van </w:t>
      </w:r>
      <w:r>
        <w:rPr>
          <w:rFonts w:ascii="Arial" w:hAnsi="Arial" w:cs="Arial"/>
          <w:sz w:val="24"/>
          <w:szCs w:val="24"/>
        </w:rPr>
        <w:t xml:space="preserve">stangen </w:t>
      </w:r>
      <w:r w:rsidR="00C4682D">
        <w:rPr>
          <w:rFonts w:ascii="Arial" w:hAnsi="Arial" w:cs="Arial"/>
          <w:sz w:val="24"/>
          <w:szCs w:val="24"/>
        </w:rPr>
        <w:t>de blikken Turk liet schaken.</w:t>
      </w:r>
    </w:p>
    <w:p w14:paraId="3D4339C8" w14:textId="66BF7BE7" w:rsidR="00C4682D" w:rsidRDefault="00C4682D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het ook zij, de weefmachine kwam er</w:t>
      </w:r>
      <w:r w:rsidR="006E14EB">
        <w:rPr>
          <w:rFonts w:ascii="Arial" w:hAnsi="Arial" w:cs="Arial"/>
          <w:sz w:val="24"/>
          <w:szCs w:val="24"/>
        </w:rPr>
        <w:t xml:space="preserve"> dankzij </w:t>
      </w:r>
      <w:proofErr w:type="spellStart"/>
      <w:r w:rsidR="006E14EB">
        <w:rPr>
          <w:rFonts w:ascii="Arial" w:hAnsi="Arial" w:cs="Arial"/>
          <w:sz w:val="24"/>
          <w:szCs w:val="24"/>
        </w:rPr>
        <w:t>Cartwright</w:t>
      </w:r>
      <w:proofErr w:type="spellEnd"/>
      <w:r>
        <w:rPr>
          <w:rFonts w:ascii="Arial" w:hAnsi="Arial" w:cs="Arial"/>
          <w:sz w:val="24"/>
          <w:szCs w:val="24"/>
        </w:rPr>
        <w:t xml:space="preserve">. Maar de wevers wilden er niet aan, bang dat nu zij overbodig en dus werkeloos zouden worden. Nu protesteerden zij </w:t>
      </w:r>
      <w:r w:rsidR="006E14EB">
        <w:rPr>
          <w:rFonts w:ascii="Arial" w:hAnsi="Arial" w:cs="Arial"/>
          <w:sz w:val="24"/>
          <w:szCs w:val="24"/>
        </w:rPr>
        <w:t xml:space="preserve">(net als de spinners vroeger) </w:t>
      </w:r>
      <w:r>
        <w:rPr>
          <w:rFonts w:ascii="Arial" w:hAnsi="Arial" w:cs="Arial"/>
          <w:sz w:val="24"/>
          <w:szCs w:val="24"/>
        </w:rPr>
        <w:t xml:space="preserve">en sloegen meer dan honderd nieuwe weefmachines in elkaar, tot verdriet van </w:t>
      </w:r>
      <w:proofErr w:type="spellStart"/>
      <w:r>
        <w:rPr>
          <w:rFonts w:ascii="Arial" w:hAnsi="Arial" w:cs="Arial"/>
          <w:sz w:val="24"/>
          <w:szCs w:val="24"/>
        </w:rPr>
        <w:t>Cartwright</w:t>
      </w:r>
      <w:proofErr w:type="spellEnd"/>
      <w:r>
        <w:rPr>
          <w:rFonts w:ascii="Arial" w:hAnsi="Arial" w:cs="Arial"/>
          <w:sz w:val="24"/>
          <w:szCs w:val="24"/>
        </w:rPr>
        <w:t>, die het zo goed met de wevers voor had en totaal overstuur raakte.</w:t>
      </w:r>
    </w:p>
    <w:p w14:paraId="70ED9983" w14:textId="2EBB5528" w:rsidR="00943FF9" w:rsidRPr="00943FF9" w:rsidRDefault="00943FF9" w:rsidP="00DB1C4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kranten verschenen spotprenten van rijk geklede burgers met de tekst: </w:t>
      </w:r>
      <w:r w:rsidRPr="00943FF9">
        <w:rPr>
          <w:rFonts w:ascii="Arial" w:hAnsi="Arial" w:cs="Arial"/>
          <w:i/>
          <w:iCs/>
          <w:sz w:val="24"/>
          <w:szCs w:val="24"/>
        </w:rPr>
        <w:t>“Heel Engeland spint en weeft voor de wereld, maar spinners en wevers verkommeren zelf van armoede en ellende”.</w:t>
      </w:r>
    </w:p>
    <w:p w14:paraId="72471A9F" w14:textId="6E027FCC" w:rsidR="00FD0D7C" w:rsidRPr="00452035" w:rsidRDefault="00FD0D7C" w:rsidP="00DB1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lot beschikte </w:t>
      </w:r>
      <w:r w:rsidR="00943FF9">
        <w:rPr>
          <w:rFonts w:ascii="Arial" w:hAnsi="Arial" w:cs="Arial"/>
          <w:sz w:val="24"/>
          <w:szCs w:val="24"/>
        </w:rPr>
        <w:t xml:space="preserve">niet </w:t>
      </w:r>
      <w:r>
        <w:rPr>
          <w:rFonts w:ascii="Arial" w:hAnsi="Arial" w:cs="Arial"/>
          <w:sz w:val="24"/>
          <w:szCs w:val="24"/>
        </w:rPr>
        <w:t>in het voordeel van de wevers, want de vraag naar kleding stoffen bleef groeien. De nieuwe ontwikkeling was niet tegen te houden: de weefmachine kwam er en de wevers zagen uiteindelijk in dat ze meer konden weven, zonder werkeloos te worden!</w:t>
      </w:r>
    </w:p>
    <w:p w14:paraId="355F4EC1" w14:textId="419B2D65" w:rsidR="00A126A8" w:rsidRPr="00A126A8" w:rsidRDefault="00905B2C" w:rsidP="00FD0D7C">
      <w:pPr>
        <w:jc w:val="center"/>
        <w:rPr>
          <w:rFonts w:ascii="Arial" w:hAnsi="Arial" w:cs="Arial"/>
          <w:sz w:val="24"/>
          <w:szCs w:val="24"/>
        </w:rPr>
      </w:pPr>
      <w:r w:rsidRPr="00905B2C">
        <w:rPr>
          <w:rFonts w:ascii="Arial" w:hAnsi="Arial" w:cs="Arial"/>
          <w:b/>
          <w:bCs/>
          <w:sz w:val="24"/>
          <w:szCs w:val="24"/>
        </w:rPr>
        <w:t>0-0-0-0-0</w:t>
      </w:r>
    </w:p>
    <w:sectPr w:rsidR="00A126A8" w:rsidRPr="00A126A8" w:rsidSect="00905B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E"/>
    <w:rsid w:val="0000518E"/>
    <w:rsid w:val="00086AE5"/>
    <w:rsid w:val="00192656"/>
    <w:rsid w:val="001C22D4"/>
    <w:rsid w:val="001F67C7"/>
    <w:rsid w:val="00452035"/>
    <w:rsid w:val="0045226C"/>
    <w:rsid w:val="004638EB"/>
    <w:rsid w:val="0049109C"/>
    <w:rsid w:val="0057077C"/>
    <w:rsid w:val="006E14EB"/>
    <w:rsid w:val="007372EB"/>
    <w:rsid w:val="00751EE7"/>
    <w:rsid w:val="00783E80"/>
    <w:rsid w:val="007E25CE"/>
    <w:rsid w:val="0080799D"/>
    <w:rsid w:val="00840207"/>
    <w:rsid w:val="00905B2C"/>
    <w:rsid w:val="009172BF"/>
    <w:rsid w:val="00926F9F"/>
    <w:rsid w:val="00943FF9"/>
    <w:rsid w:val="009542B3"/>
    <w:rsid w:val="00963CE2"/>
    <w:rsid w:val="009A1393"/>
    <w:rsid w:val="00A126A8"/>
    <w:rsid w:val="00B06C80"/>
    <w:rsid w:val="00B5550A"/>
    <w:rsid w:val="00BD6E88"/>
    <w:rsid w:val="00BE7140"/>
    <w:rsid w:val="00BF0778"/>
    <w:rsid w:val="00C4682D"/>
    <w:rsid w:val="00CA0EB0"/>
    <w:rsid w:val="00D2188D"/>
    <w:rsid w:val="00D248D8"/>
    <w:rsid w:val="00DB1C42"/>
    <w:rsid w:val="00EB4B77"/>
    <w:rsid w:val="00F33797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1266"/>
  <w15:chartTrackingRefBased/>
  <w15:docId w15:val="{8A0047B4-F4F2-4BF2-B9DB-B0031A26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6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2021-11-30T15:24:00Z</dcterms:created>
  <dcterms:modified xsi:type="dcterms:W3CDTF">2021-12-01T06:31:00Z</dcterms:modified>
</cp:coreProperties>
</file>