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D37A" w14:textId="3CE9CC54" w:rsidR="00973EEE" w:rsidRPr="00454250" w:rsidRDefault="00973EEE">
      <w:pPr>
        <w:pStyle w:val="Titel"/>
        <w:rPr>
          <w:sz w:val="22"/>
          <w:szCs w:val="22"/>
        </w:rPr>
      </w:pPr>
      <w:r w:rsidRPr="00454250">
        <w:rPr>
          <w:sz w:val="22"/>
          <w:szCs w:val="22"/>
        </w:rPr>
        <w:t>Cultuurgeschiedenis van de suiker</w:t>
      </w:r>
      <w:r w:rsidR="003965B7" w:rsidRPr="00454250">
        <w:rPr>
          <w:sz w:val="22"/>
          <w:szCs w:val="22"/>
        </w:rPr>
        <w:t xml:space="preserve"> (Versie 2023032</w:t>
      </w:r>
      <w:r w:rsidR="00A928BE" w:rsidRPr="00454250">
        <w:rPr>
          <w:sz w:val="22"/>
          <w:szCs w:val="22"/>
        </w:rPr>
        <w:t>9</w:t>
      </w:r>
      <w:r w:rsidR="003965B7" w:rsidRPr="00454250">
        <w:rPr>
          <w:sz w:val="22"/>
          <w:szCs w:val="22"/>
        </w:rPr>
        <w:t>)</w:t>
      </w:r>
    </w:p>
    <w:p w14:paraId="2389D646" w14:textId="77777777" w:rsidR="00161047" w:rsidRPr="00454250" w:rsidRDefault="00161047" w:rsidP="00C95715">
      <w:pPr>
        <w:pStyle w:val="Plattetekstinspringen"/>
        <w:ind w:left="0"/>
        <w:rPr>
          <w:sz w:val="22"/>
          <w:szCs w:val="22"/>
        </w:rPr>
      </w:pPr>
    </w:p>
    <w:p w14:paraId="79EE04EE" w14:textId="77777777" w:rsidR="00973EEE" w:rsidRPr="00454250" w:rsidRDefault="00161047" w:rsidP="00C95715">
      <w:pPr>
        <w:pStyle w:val="Plattetekstinspringen"/>
        <w:ind w:left="0"/>
        <w:rPr>
          <w:sz w:val="22"/>
          <w:szCs w:val="22"/>
        </w:rPr>
      </w:pPr>
      <w:r w:rsidRPr="00454250">
        <w:rPr>
          <w:sz w:val="22"/>
          <w:szCs w:val="22"/>
        </w:rPr>
        <w:t xml:space="preserve">In oeroude </w:t>
      </w:r>
      <w:r w:rsidR="00973EEE" w:rsidRPr="00454250">
        <w:rPr>
          <w:sz w:val="22"/>
          <w:szCs w:val="22"/>
        </w:rPr>
        <w:t xml:space="preserve">tijden was er alleen </w:t>
      </w:r>
      <w:r w:rsidR="00973EEE" w:rsidRPr="00454250">
        <w:rPr>
          <w:b/>
          <w:bCs/>
          <w:i/>
          <w:iCs/>
          <w:sz w:val="22"/>
          <w:szCs w:val="22"/>
        </w:rPr>
        <w:t>honing</w:t>
      </w:r>
      <w:r w:rsidR="00973EEE" w:rsidRPr="00454250">
        <w:rPr>
          <w:sz w:val="22"/>
          <w:szCs w:val="22"/>
        </w:rPr>
        <w:t>, afkomstig uit het bloemgedeelte van de plant, verkregen door de bijen.</w:t>
      </w:r>
    </w:p>
    <w:p w14:paraId="3B4025EF" w14:textId="77777777" w:rsidR="00973EEE" w:rsidRPr="00454250" w:rsidRDefault="00973EEE" w:rsidP="001F7E74">
      <w:pPr>
        <w:jc w:val="both"/>
        <w:rPr>
          <w:b w:val="0"/>
          <w:sz w:val="22"/>
          <w:szCs w:val="22"/>
        </w:rPr>
      </w:pPr>
      <w:r w:rsidRPr="00454250">
        <w:rPr>
          <w:b w:val="0"/>
          <w:sz w:val="22"/>
          <w:szCs w:val="22"/>
        </w:rPr>
        <w:t xml:space="preserve">De tochten van Alexander de Grote (ca. 350 v.C.) brachten verandering. In India vond hij met zijn legers een riet </w:t>
      </w:r>
      <w:r w:rsidRPr="00454250">
        <w:rPr>
          <w:bCs/>
          <w:i/>
          <w:iCs/>
          <w:sz w:val="22"/>
          <w:szCs w:val="22"/>
        </w:rPr>
        <w:t>“dat honing geeft zonder toedoen van bijen.”</w:t>
      </w:r>
      <w:r w:rsidRPr="00454250">
        <w:rPr>
          <w:b w:val="0"/>
          <w:i/>
          <w:iCs/>
          <w:sz w:val="22"/>
          <w:szCs w:val="22"/>
        </w:rPr>
        <w:t xml:space="preserve"> </w:t>
      </w:r>
      <w:r w:rsidRPr="00454250">
        <w:rPr>
          <w:b w:val="0"/>
          <w:sz w:val="22"/>
          <w:szCs w:val="22"/>
        </w:rPr>
        <w:t xml:space="preserve"> Dat was het suikerriet. Dit verbreidde zich via Perzië naar Egypte.</w:t>
      </w:r>
    </w:p>
    <w:p w14:paraId="2D5441BF" w14:textId="47C56A01" w:rsidR="00973EEE" w:rsidRPr="00454250" w:rsidRDefault="00973EEE" w:rsidP="00454250">
      <w:pPr>
        <w:ind w:firstLine="708"/>
        <w:jc w:val="both"/>
        <w:rPr>
          <w:b w:val="0"/>
          <w:sz w:val="22"/>
          <w:szCs w:val="22"/>
        </w:rPr>
      </w:pPr>
      <w:r w:rsidRPr="00454250">
        <w:rPr>
          <w:b w:val="0"/>
          <w:sz w:val="22"/>
          <w:szCs w:val="22"/>
        </w:rPr>
        <w:t>Daarna vonden de Arabieren de kunst ui</w:t>
      </w:r>
      <w:r w:rsidR="00C95715" w:rsidRPr="00454250">
        <w:rPr>
          <w:b w:val="0"/>
          <w:sz w:val="22"/>
          <w:szCs w:val="22"/>
        </w:rPr>
        <w:t>t, om uit dat zoete sap, kleine</w:t>
      </w:r>
      <w:r w:rsidR="001F7E74" w:rsidRPr="00454250">
        <w:rPr>
          <w:b w:val="0"/>
          <w:sz w:val="22"/>
          <w:szCs w:val="22"/>
        </w:rPr>
        <w:t xml:space="preserve"> </w:t>
      </w:r>
      <w:r w:rsidRPr="00454250">
        <w:rPr>
          <w:b w:val="0"/>
          <w:sz w:val="22"/>
          <w:szCs w:val="22"/>
        </w:rPr>
        <w:t>suikerkristalletjes te maken: de ruwe rietsuiker.</w:t>
      </w:r>
    </w:p>
    <w:p w14:paraId="146B0897" w14:textId="77777777" w:rsidR="00973EEE" w:rsidRPr="00454250" w:rsidRDefault="00973EEE" w:rsidP="00C95715">
      <w:pPr>
        <w:jc w:val="both"/>
        <w:rPr>
          <w:b w:val="0"/>
          <w:sz w:val="22"/>
          <w:szCs w:val="22"/>
        </w:rPr>
      </w:pPr>
      <w:r w:rsidRPr="00454250">
        <w:rPr>
          <w:b w:val="0"/>
          <w:sz w:val="22"/>
          <w:szCs w:val="22"/>
        </w:rPr>
        <w:t xml:space="preserve">Ook de </w:t>
      </w:r>
      <w:r w:rsidRPr="00454250">
        <w:rPr>
          <w:bCs/>
          <w:i/>
          <w:iCs/>
          <w:sz w:val="22"/>
          <w:szCs w:val="22"/>
        </w:rPr>
        <w:t>kruistochten</w:t>
      </w:r>
      <w:r w:rsidRPr="00454250">
        <w:rPr>
          <w:b w:val="0"/>
          <w:i/>
          <w:iCs/>
          <w:sz w:val="22"/>
          <w:szCs w:val="22"/>
        </w:rPr>
        <w:t xml:space="preserve"> </w:t>
      </w:r>
      <w:r w:rsidRPr="00454250">
        <w:rPr>
          <w:b w:val="0"/>
          <w:sz w:val="22"/>
          <w:szCs w:val="22"/>
        </w:rPr>
        <w:t>droegen er toe bij, dat het rietsuikerverbruik in Europa zich verbreiden kon.</w:t>
      </w:r>
    </w:p>
    <w:p w14:paraId="69355847" w14:textId="0E239EA4" w:rsidR="00973EEE" w:rsidRPr="00454250" w:rsidRDefault="00973EEE" w:rsidP="00454250">
      <w:pPr>
        <w:pStyle w:val="Plattetekstinspringen2"/>
        <w:ind w:left="0" w:firstLine="708"/>
        <w:rPr>
          <w:sz w:val="22"/>
          <w:szCs w:val="22"/>
        </w:rPr>
      </w:pPr>
      <w:r w:rsidRPr="00454250">
        <w:rPr>
          <w:b/>
          <w:bCs/>
          <w:sz w:val="22"/>
          <w:szCs w:val="22"/>
        </w:rPr>
        <w:t>Columbus</w:t>
      </w:r>
      <w:r w:rsidRPr="00454250">
        <w:rPr>
          <w:sz w:val="22"/>
          <w:szCs w:val="22"/>
        </w:rPr>
        <w:t xml:space="preserve"> bracht rond 1500 het suikerriet</w:t>
      </w:r>
      <w:r w:rsidR="00C95715" w:rsidRPr="00454250">
        <w:rPr>
          <w:sz w:val="22"/>
          <w:szCs w:val="22"/>
        </w:rPr>
        <w:t xml:space="preserve"> naar Midden Amerika. Dat is de</w:t>
      </w:r>
      <w:r w:rsidR="002101CE" w:rsidRPr="00454250">
        <w:rPr>
          <w:sz w:val="22"/>
          <w:szCs w:val="22"/>
        </w:rPr>
        <w:t xml:space="preserve"> </w:t>
      </w:r>
      <w:r w:rsidRPr="00454250">
        <w:rPr>
          <w:sz w:val="22"/>
          <w:szCs w:val="22"/>
        </w:rPr>
        <w:t>oorsprong van de grote suikerplantages in Cuba en San Domingo, waar tegenwoordig 80% van de bebouwbare oppervlakte met suikerriet is beplant.</w:t>
      </w:r>
    </w:p>
    <w:p w14:paraId="172EF5D5" w14:textId="77777777" w:rsidR="00973EEE" w:rsidRPr="00454250" w:rsidRDefault="00973EEE" w:rsidP="00454250">
      <w:pPr>
        <w:ind w:firstLine="708"/>
        <w:jc w:val="both"/>
        <w:rPr>
          <w:b w:val="0"/>
          <w:sz w:val="22"/>
          <w:szCs w:val="22"/>
        </w:rPr>
      </w:pPr>
      <w:r w:rsidRPr="00454250">
        <w:rPr>
          <w:b w:val="0"/>
          <w:sz w:val="22"/>
          <w:szCs w:val="22"/>
        </w:rPr>
        <w:t>Toch was gedurende de middeleeuwen (500-1500</w:t>
      </w:r>
      <w:r w:rsidR="002101CE" w:rsidRPr="00454250">
        <w:rPr>
          <w:b w:val="0"/>
          <w:sz w:val="22"/>
          <w:szCs w:val="22"/>
        </w:rPr>
        <w:t xml:space="preserve"> </w:t>
      </w:r>
      <w:r w:rsidRPr="00454250">
        <w:rPr>
          <w:b w:val="0"/>
          <w:sz w:val="22"/>
          <w:szCs w:val="22"/>
        </w:rPr>
        <w:t xml:space="preserve">n.C.) suiker uitsluitend een </w:t>
      </w:r>
      <w:r w:rsidRPr="00454250">
        <w:rPr>
          <w:bCs/>
          <w:i/>
          <w:iCs/>
          <w:sz w:val="22"/>
          <w:szCs w:val="22"/>
        </w:rPr>
        <w:t>genotmiddel</w:t>
      </w:r>
      <w:r w:rsidRPr="00454250">
        <w:rPr>
          <w:b w:val="0"/>
          <w:sz w:val="22"/>
          <w:szCs w:val="22"/>
        </w:rPr>
        <w:t>. Het werd niet beschouwd als wezenlijk voedingsmiddel. En dat is het ook niet, zoals we zullen zien.</w:t>
      </w:r>
    </w:p>
    <w:p w14:paraId="7F99ACE3" w14:textId="77777777" w:rsidR="00722E38" w:rsidRPr="00454250" w:rsidRDefault="00722E38">
      <w:pPr>
        <w:ind w:left="360"/>
        <w:jc w:val="both"/>
        <w:rPr>
          <w:b w:val="0"/>
          <w:sz w:val="22"/>
          <w:szCs w:val="22"/>
        </w:rPr>
      </w:pPr>
    </w:p>
    <w:p w14:paraId="458A8FBA" w14:textId="77777777" w:rsidR="00722E38" w:rsidRPr="00454250" w:rsidRDefault="002101CE" w:rsidP="00C95715">
      <w:pPr>
        <w:jc w:val="both"/>
        <w:rPr>
          <w:sz w:val="22"/>
          <w:szCs w:val="22"/>
        </w:rPr>
      </w:pPr>
      <w:r w:rsidRPr="00454250">
        <w:rPr>
          <w:sz w:val="22"/>
          <w:szCs w:val="22"/>
        </w:rPr>
        <w:t>Suiker gezien als voedingsmiddel</w:t>
      </w:r>
    </w:p>
    <w:p w14:paraId="6FB8B7CC" w14:textId="5AB61109" w:rsidR="00973EEE" w:rsidRPr="00454250" w:rsidRDefault="00973EEE" w:rsidP="00C95715">
      <w:pPr>
        <w:jc w:val="both"/>
        <w:rPr>
          <w:b w:val="0"/>
          <w:sz w:val="22"/>
          <w:szCs w:val="22"/>
        </w:rPr>
      </w:pPr>
      <w:r w:rsidRPr="00454250">
        <w:rPr>
          <w:b w:val="0"/>
          <w:sz w:val="22"/>
          <w:szCs w:val="22"/>
        </w:rPr>
        <w:t xml:space="preserve">Pas in de tijd </w:t>
      </w:r>
      <w:r w:rsidR="001F7E74" w:rsidRPr="00454250">
        <w:rPr>
          <w:b w:val="0"/>
          <w:sz w:val="22"/>
          <w:szCs w:val="22"/>
        </w:rPr>
        <w:t xml:space="preserve">van 1500 </w:t>
      </w:r>
      <w:r w:rsidRPr="00454250">
        <w:rPr>
          <w:b w:val="0"/>
          <w:sz w:val="22"/>
          <w:szCs w:val="22"/>
        </w:rPr>
        <w:t xml:space="preserve">tot 1800 n.C. werd suiker meer gezien als voedingsmiddel. Vooral onder invloed van Franse koningen. </w:t>
      </w:r>
      <w:r w:rsidR="002101CE" w:rsidRPr="00454250">
        <w:rPr>
          <w:b w:val="0"/>
          <w:sz w:val="22"/>
          <w:szCs w:val="22"/>
        </w:rPr>
        <w:t xml:space="preserve">Aan het hof van de koning en onder de adel ging men zich te buiten aan allerlei zoete lekkernijen. </w:t>
      </w:r>
      <w:r w:rsidRPr="00454250">
        <w:rPr>
          <w:b w:val="0"/>
          <w:sz w:val="22"/>
          <w:szCs w:val="22"/>
        </w:rPr>
        <w:t>De rietsuikerraffinaderijen namen enorm in aantal toe om de ruwe bruine rietsuiker te verwerken tot lichtere kristalsuiker.</w:t>
      </w:r>
      <w:r w:rsidR="002101CE" w:rsidRPr="00454250">
        <w:rPr>
          <w:b w:val="0"/>
          <w:sz w:val="22"/>
          <w:szCs w:val="22"/>
        </w:rPr>
        <w:t xml:space="preserve"> </w:t>
      </w:r>
    </w:p>
    <w:p w14:paraId="1C6FF629" w14:textId="77777777" w:rsidR="002101CE" w:rsidRPr="00454250" w:rsidRDefault="002101CE" w:rsidP="00C95715">
      <w:pPr>
        <w:jc w:val="both"/>
        <w:rPr>
          <w:b w:val="0"/>
          <w:sz w:val="22"/>
          <w:szCs w:val="22"/>
        </w:rPr>
      </w:pPr>
    </w:p>
    <w:p w14:paraId="0E434FD9" w14:textId="77777777" w:rsidR="002101CE" w:rsidRPr="00454250" w:rsidRDefault="002101CE" w:rsidP="00C95715">
      <w:pPr>
        <w:jc w:val="both"/>
        <w:rPr>
          <w:sz w:val="22"/>
          <w:szCs w:val="22"/>
        </w:rPr>
      </w:pPr>
      <w:r w:rsidRPr="00454250">
        <w:rPr>
          <w:sz w:val="22"/>
          <w:szCs w:val="22"/>
        </w:rPr>
        <w:t>Bietsuiker</w:t>
      </w:r>
    </w:p>
    <w:p w14:paraId="475B0036" w14:textId="77777777" w:rsidR="00973EEE" w:rsidRPr="00454250" w:rsidRDefault="00973EEE" w:rsidP="00C95715">
      <w:pPr>
        <w:jc w:val="both"/>
        <w:rPr>
          <w:b w:val="0"/>
          <w:sz w:val="22"/>
          <w:szCs w:val="22"/>
        </w:rPr>
      </w:pPr>
      <w:r w:rsidRPr="00454250">
        <w:rPr>
          <w:b w:val="0"/>
          <w:sz w:val="22"/>
          <w:szCs w:val="22"/>
        </w:rPr>
        <w:t xml:space="preserve">Omstreeks 1800 n.C. vond een Duitse geleerde de techniek uit om suiker in exploiteerbare hoeveelheden uit de </w:t>
      </w:r>
      <w:r w:rsidRPr="00454250">
        <w:rPr>
          <w:bCs/>
          <w:i/>
          <w:iCs/>
          <w:sz w:val="22"/>
          <w:szCs w:val="22"/>
        </w:rPr>
        <w:t>suikerbiet</w:t>
      </w:r>
      <w:r w:rsidR="00722E38" w:rsidRPr="00454250">
        <w:rPr>
          <w:b w:val="0"/>
          <w:sz w:val="22"/>
          <w:szCs w:val="22"/>
        </w:rPr>
        <w:t xml:space="preserve"> </w:t>
      </w:r>
      <w:r w:rsidRPr="00454250">
        <w:rPr>
          <w:b w:val="0"/>
          <w:sz w:val="22"/>
          <w:szCs w:val="22"/>
        </w:rPr>
        <w:t>te halen. (exploiteerbaar = in hoeveelheden die economisch de moeite waard zijn)</w:t>
      </w:r>
    </w:p>
    <w:p w14:paraId="0924034B" w14:textId="77777777" w:rsidR="00973EEE" w:rsidRPr="00454250" w:rsidRDefault="00973EEE">
      <w:pPr>
        <w:ind w:left="360"/>
        <w:jc w:val="both"/>
        <w:rPr>
          <w:b w:val="0"/>
          <w:sz w:val="22"/>
          <w:szCs w:val="22"/>
        </w:rPr>
      </w:pPr>
    </w:p>
    <w:p w14:paraId="459F0865" w14:textId="77777777" w:rsidR="00973EEE" w:rsidRPr="00454250" w:rsidRDefault="00973EEE" w:rsidP="00C95715">
      <w:pPr>
        <w:jc w:val="both"/>
        <w:rPr>
          <w:b w:val="0"/>
          <w:sz w:val="22"/>
          <w:szCs w:val="22"/>
        </w:rPr>
      </w:pPr>
      <w:r w:rsidRPr="00454250">
        <w:rPr>
          <w:b w:val="0"/>
          <w:sz w:val="22"/>
          <w:szCs w:val="22"/>
        </w:rPr>
        <w:t xml:space="preserve">De Franse keizer </w:t>
      </w:r>
      <w:r w:rsidRPr="00454250">
        <w:rPr>
          <w:bCs/>
          <w:i/>
          <w:iCs/>
          <w:sz w:val="22"/>
          <w:szCs w:val="22"/>
        </w:rPr>
        <w:t>Napoleon</w:t>
      </w:r>
      <w:r w:rsidRPr="00454250">
        <w:rPr>
          <w:b w:val="0"/>
          <w:sz w:val="22"/>
          <w:szCs w:val="22"/>
        </w:rPr>
        <w:t xml:space="preserve"> verbood de import (=invoer) van suikerriet uit gebieden buiten Europa. Dat deed hij om de suikerindustrie binnen Europa te beschermen en te bevorderen. Maar de vraag naar suiker was al zo gestegen, dat er tekorten ontstonden door deze maatregel. Dit heeft de komst van de techniek om suiker uit bieten te halen versneld.</w:t>
      </w:r>
    </w:p>
    <w:p w14:paraId="0111F4B8" w14:textId="77777777" w:rsidR="00973EEE" w:rsidRPr="00454250" w:rsidRDefault="00973EEE" w:rsidP="00C95715">
      <w:pPr>
        <w:jc w:val="both"/>
        <w:rPr>
          <w:i/>
          <w:sz w:val="22"/>
          <w:szCs w:val="22"/>
        </w:rPr>
      </w:pPr>
      <w:r w:rsidRPr="00454250">
        <w:rPr>
          <w:b w:val="0"/>
          <w:sz w:val="22"/>
          <w:szCs w:val="22"/>
        </w:rPr>
        <w:t>Na de val van Napoleon kon de jonge bietsuikerindustrie zich handhaven, omdat ze technisch ver boven de primitieve installaties stond van de rietsuiker-industrie. Ook tegenwoordig is er nauwelijks een tak van industrie zo tot in alle bijzonderheden slim doordacht, als de bietsuikerfabricage.</w:t>
      </w:r>
      <w:r w:rsidR="002101CE" w:rsidRPr="00454250">
        <w:rPr>
          <w:b w:val="0"/>
          <w:sz w:val="22"/>
          <w:szCs w:val="22"/>
        </w:rPr>
        <w:t xml:space="preserve"> Kijk straks maar eens op het schema </w:t>
      </w:r>
      <w:r w:rsidR="002101CE" w:rsidRPr="00454250">
        <w:rPr>
          <w:i/>
          <w:sz w:val="22"/>
          <w:szCs w:val="22"/>
        </w:rPr>
        <w:t>“Van suikerbiet tot suiker”</w:t>
      </w:r>
    </w:p>
    <w:p w14:paraId="28E5EB25" w14:textId="77777777" w:rsidR="00973EEE" w:rsidRPr="00454250" w:rsidRDefault="00973EEE">
      <w:pPr>
        <w:ind w:left="360"/>
        <w:jc w:val="both"/>
        <w:rPr>
          <w:b w:val="0"/>
          <w:sz w:val="22"/>
          <w:szCs w:val="22"/>
        </w:rPr>
      </w:pPr>
    </w:p>
    <w:p w14:paraId="177ABC0B" w14:textId="77777777" w:rsidR="00973EEE" w:rsidRPr="00454250" w:rsidRDefault="00973EEE" w:rsidP="00C95715">
      <w:pPr>
        <w:jc w:val="both"/>
        <w:rPr>
          <w:b w:val="0"/>
          <w:sz w:val="22"/>
          <w:szCs w:val="22"/>
        </w:rPr>
      </w:pPr>
      <w:r w:rsidRPr="00454250">
        <w:rPr>
          <w:b w:val="0"/>
          <w:sz w:val="22"/>
          <w:szCs w:val="22"/>
        </w:rPr>
        <w:t>Uit dit verhaal blijkt wel hoe de ontwikkeling van zoetstoffen door de eeuwen heen is verlopen:</w:t>
      </w:r>
    </w:p>
    <w:p w14:paraId="5A8CA98E" w14:textId="77777777" w:rsidR="00973EEE" w:rsidRPr="00454250" w:rsidRDefault="002101CE">
      <w:pPr>
        <w:numPr>
          <w:ilvl w:val="0"/>
          <w:numId w:val="2"/>
        </w:numPr>
        <w:jc w:val="both"/>
        <w:rPr>
          <w:b w:val="0"/>
          <w:sz w:val="22"/>
          <w:szCs w:val="22"/>
        </w:rPr>
      </w:pPr>
      <w:r w:rsidRPr="00454250">
        <w:rPr>
          <w:b w:val="0"/>
          <w:sz w:val="22"/>
          <w:szCs w:val="22"/>
        </w:rPr>
        <w:t xml:space="preserve">Oorspronkelijk </w:t>
      </w:r>
      <w:r w:rsidR="00973EEE" w:rsidRPr="00454250">
        <w:rPr>
          <w:b w:val="0"/>
          <w:sz w:val="22"/>
          <w:szCs w:val="22"/>
        </w:rPr>
        <w:t>van honing (uit het bloemdeel van de plant)</w:t>
      </w:r>
    </w:p>
    <w:p w14:paraId="61518D94" w14:textId="77777777" w:rsidR="00973EEE" w:rsidRPr="00454250" w:rsidRDefault="002101CE">
      <w:pPr>
        <w:numPr>
          <w:ilvl w:val="0"/>
          <w:numId w:val="2"/>
        </w:numPr>
        <w:jc w:val="both"/>
        <w:rPr>
          <w:b w:val="0"/>
          <w:sz w:val="22"/>
          <w:szCs w:val="22"/>
        </w:rPr>
      </w:pPr>
      <w:r w:rsidRPr="00454250">
        <w:rPr>
          <w:b w:val="0"/>
          <w:sz w:val="22"/>
          <w:szCs w:val="22"/>
        </w:rPr>
        <w:t xml:space="preserve">Daarna </w:t>
      </w:r>
      <w:r w:rsidR="00973EEE" w:rsidRPr="00454250">
        <w:rPr>
          <w:b w:val="0"/>
          <w:sz w:val="22"/>
          <w:szCs w:val="22"/>
        </w:rPr>
        <w:t>via rietsuiker (uit de stengel van het suikerriet)</w:t>
      </w:r>
    </w:p>
    <w:p w14:paraId="10B158F6" w14:textId="77777777" w:rsidR="00973EEE" w:rsidRPr="00454250" w:rsidRDefault="002101CE">
      <w:pPr>
        <w:numPr>
          <w:ilvl w:val="0"/>
          <w:numId w:val="2"/>
        </w:numPr>
        <w:jc w:val="both"/>
        <w:rPr>
          <w:b w:val="0"/>
          <w:sz w:val="22"/>
          <w:szCs w:val="22"/>
        </w:rPr>
      </w:pPr>
      <w:r w:rsidRPr="00454250">
        <w:rPr>
          <w:b w:val="0"/>
          <w:sz w:val="22"/>
          <w:szCs w:val="22"/>
        </w:rPr>
        <w:t xml:space="preserve">In de moderne tijd </w:t>
      </w:r>
      <w:r w:rsidR="00973EEE" w:rsidRPr="00454250">
        <w:rPr>
          <w:b w:val="0"/>
          <w:sz w:val="22"/>
          <w:szCs w:val="22"/>
        </w:rPr>
        <w:t>naar bietsuiker (uit de wortel, of knol van de biet)</w:t>
      </w:r>
    </w:p>
    <w:p w14:paraId="7EAE81F2" w14:textId="77777777" w:rsidR="00973EEE" w:rsidRPr="00454250" w:rsidRDefault="00973EEE">
      <w:pPr>
        <w:ind w:left="360"/>
        <w:jc w:val="both"/>
        <w:rPr>
          <w:b w:val="0"/>
          <w:sz w:val="22"/>
          <w:szCs w:val="22"/>
        </w:rPr>
      </w:pPr>
    </w:p>
    <w:p w14:paraId="07BC240B" w14:textId="77777777" w:rsidR="00973EEE" w:rsidRPr="00454250" w:rsidRDefault="00973EEE" w:rsidP="00C95715">
      <w:pPr>
        <w:pStyle w:val="Kop1"/>
        <w:ind w:left="0"/>
        <w:rPr>
          <w:bCs/>
          <w:sz w:val="22"/>
          <w:szCs w:val="22"/>
        </w:rPr>
      </w:pPr>
      <w:r w:rsidRPr="00454250">
        <w:rPr>
          <w:bCs/>
          <w:sz w:val="22"/>
          <w:szCs w:val="22"/>
        </w:rPr>
        <w:t>Honing</w:t>
      </w:r>
    </w:p>
    <w:p w14:paraId="57BF68AD" w14:textId="77777777" w:rsidR="00973EEE" w:rsidRPr="00454250" w:rsidRDefault="00973EEE" w:rsidP="00C95715">
      <w:pPr>
        <w:jc w:val="both"/>
        <w:rPr>
          <w:b w:val="0"/>
          <w:sz w:val="22"/>
          <w:szCs w:val="22"/>
        </w:rPr>
      </w:pPr>
      <w:r w:rsidRPr="00454250">
        <w:rPr>
          <w:b w:val="0"/>
          <w:sz w:val="22"/>
          <w:szCs w:val="22"/>
        </w:rPr>
        <w:t xml:space="preserve">Het verkrijgen van </w:t>
      </w:r>
      <w:r w:rsidRPr="00454250">
        <w:rPr>
          <w:bCs/>
          <w:i/>
          <w:iCs/>
          <w:sz w:val="22"/>
          <w:szCs w:val="22"/>
        </w:rPr>
        <w:t>honing</w:t>
      </w:r>
      <w:r w:rsidRPr="00454250">
        <w:rPr>
          <w:b w:val="0"/>
          <w:sz w:val="22"/>
          <w:szCs w:val="22"/>
        </w:rPr>
        <w:t xml:space="preserve"> uit de nectar van bloemen, zoals de bijen dat deden, werd in oeroude tijden altijd gezien als staande onder goddelijke invloeden. (De goden voedden zich immers met </w:t>
      </w:r>
      <w:r w:rsidRPr="00454250">
        <w:rPr>
          <w:bCs/>
          <w:i/>
          <w:iCs/>
          <w:sz w:val="22"/>
          <w:szCs w:val="22"/>
        </w:rPr>
        <w:t>“nectar en ambrosia”.</w:t>
      </w:r>
      <w:r w:rsidRPr="00454250">
        <w:rPr>
          <w:b w:val="0"/>
          <w:sz w:val="22"/>
          <w:szCs w:val="22"/>
        </w:rPr>
        <w:t xml:space="preserve"> En nectar is het zoete vocht uit het bloemdeel van de plant. Ambrosia is een heerlijke goden-wijn)</w:t>
      </w:r>
    </w:p>
    <w:p w14:paraId="5F120F69" w14:textId="77777777" w:rsidR="001F7E74" w:rsidRPr="00454250" w:rsidRDefault="001F7E74" w:rsidP="00C95715">
      <w:pPr>
        <w:pStyle w:val="Kop1"/>
        <w:ind w:left="0"/>
        <w:rPr>
          <w:bCs/>
          <w:sz w:val="22"/>
          <w:szCs w:val="22"/>
        </w:rPr>
      </w:pPr>
    </w:p>
    <w:p w14:paraId="651F94E7" w14:textId="15B86BF3" w:rsidR="00973EEE" w:rsidRPr="00454250" w:rsidRDefault="00973EEE" w:rsidP="00C95715">
      <w:pPr>
        <w:pStyle w:val="Kop1"/>
        <w:ind w:left="0"/>
        <w:rPr>
          <w:bCs/>
          <w:sz w:val="22"/>
          <w:szCs w:val="22"/>
        </w:rPr>
      </w:pPr>
      <w:r w:rsidRPr="00454250">
        <w:rPr>
          <w:bCs/>
          <w:sz w:val="22"/>
          <w:szCs w:val="22"/>
        </w:rPr>
        <w:t xml:space="preserve">Rietsuiker </w:t>
      </w:r>
    </w:p>
    <w:p w14:paraId="07F51F07" w14:textId="77777777" w:rsidR="00454250" w:rsidRDefault="00973EEE" w:rsidP="00454250">
      <w:pPr>
        <w:jc w:val="both"/>
        <w:rPr>
          <w:b w:val="0"/>
          <w:sz w:val="22"/>
          <w:szCs w:val="22"/>
        </w:rPr>
      </w:pPr>
      <w:r w:rsidRPr="00454250">
        <w:rPr>
          <w:b w:val="0"/>
          <w:sz w:val="22"/>
          <w:szCs w:val="22"/>
        </w:rPr>
        <w:t xml:space="preserve">Het verkrijgen van zoetstof uit de </w:t>
      </w:r>
      <w:r w:rsidRPr="00454250">
        <w:rPr>
          <w:bCs/>
          <w:i/>
          <w:iCs/>
          <w:sz w:val="22"/>
          <w:szCs w:val="22"/>
        </w:rPr>
        <w:t>rietsuiker</w:t>
      </w:r>
      <w:r w:rsidRPr="00454250">
        <w:rPr>
          <w:b w:val="0"/>
          <w:sz w:val="22"/>
          <w:szCs w:val="22"/>
        </w:rPr>
        <w:t xml:space="preserve"> ging dus parallel met het ontstaan van het middeleeuwse Europa en het zoeken naar een sociale ordening in de opeenhopingen van mensen in steeds maar groeiende steden. Maar het was ook de tijd dat de mensen diep gelovig waren en handelden vanuit religieuze (=godsdienstige) gevoelens. Dat is: handelen vanuit de hartstreek van de mens.</w:t>
      </w:r>
    </w:p>
    <w:p w14:paraId="50C2558D" w14:textId="77777777" w:rsidR="00454250" w:rsidRDefault="00454250" w:rsidP="00454250">
      <w:pPr>
        <w:jc w:val="both"/>
        <w:rPr>
          <w:b w:val="0"/>
          <w:sz w:val="22"/>
          <w:szCs w:val="22"/>
        </w:rPr>
      </w:pPr>
    </w:p>
    <w:p w14:paraId="4D108E38" w14:textId="77777777" w:rsidR="00454250" w:rsidRDefault="00454250" w:rsidP="00454250">
      <w:pPr>
        <w:jc w:val="both"/>
        <w:rPr>
          <w:b w:val="0"/>
          <w:sz w:val="22"/>
          <w:szCs w:val="22"/>
        </w:rPr>
      </w:pPr>
    </w:p>
    <w:p w14:paraId="2E17D9FD" w14:textId="4A58D5D8" w:rsidR="00973EEE" w:rsidRPr="00454250" w:rsidRDefault="00973EEE" w:rsidP="00454250">
      <w:pPr>
        <w:jc w:val="both"/>
        <w:rPr>
          <w:bCs/>
          <w:sz w:val="22"/>
          <w:szCs w:val="22"/>
        </w:rPr>
      </w:pPr>
      <w:r w:rsidRPr="00454250">
        <w:rPr>
          <w:bCs/>
          <w:sz w:val="22"/>
          <w:szCs w:val="22"/>
        </w:rPr>
        <w:lastRenderedPageBreak/>
        <w:t>Bietsuiker</w:t>
      </w:r>
    </w:p>
    <w:p w14:paraId="641285DE" w14:textId="77777777" w:rsidR="00973EEE" w:rsidRPr="00454250" w:rsidRDefault="0033793F" w:rsidP="00C95715">
      <w:pPr>
        <w:jc w:val="both"/>
        <w:rPr>
          <w:b w:val="0"/>
          <w:sz w:val="22"/>
          <w:szCs w:val="22"/>
        </w:rPr>
      </w:pPr>
      <w:r w:rsidRPr="00454250">
        <w:rPr>
          <w:b w:val="0"/>
          <w:sz w:val="22"/>
          <w:szCs w:val="22"/>
        </w:rPr>
        <w:t xml:space="preserve">Het verkrijgen van zoetstof uit de </w:t>
      </w:r>
      <w:r w:rsidRPr="00454250">
        <w:rPr>
          <w:bCs/>
          <w:i/>
          <w:iCs/>
          <w:sz w:val="22"/>
          <w:szCs w:val="22"/>
        </w:rPr>
        <w:t>suikerbiet</w:t>
      </w:r>
      <w:r w:rsidRPr="00454250">
        <w:rPr>
          <w:b w:val="0"/>
          <w:sz w:val="22"/>
          <w:szCs w:val="22"/>
        </w:rPr>
        <w:t xml:space="preserve"> ten slotte is een zeer ingewikkeld technisch proces in een moderne fabriek, dat alleen tot stand kon komen dankzij het moderne, logische denken.</w:t>
      </w:r>
    </w:p>
    <w:p w14:paraId="39AC6263" w14:textId="77777777" w:rsidR="00454250" w:rsidRPr="00454250" w:rsidRDefault="00454250" w:rsidP="00C95715">
      <w:pPr>
        <w:jc w:val="both"/>
        <w:rPr>
          <w:bCs/>
          <w:sz w:val="22"/>
          <w:szCs w:val="22"/>
        </w:rPr>
      </w:pPr>
    </w:p>
    <w:p w14:paraId="4D23FF2D" w14:textId="19004038" w:rsidR="00973EEE" w:rsidRPr="00454250" w:rsidRDefault="00973EEE" w:rsidP="00C95715">
      <w:pPr>
        <w:jc w:val="both"/>
        <w:rPr>
          <w:bCs/>
          <w:sz w:val="22"/>
          <w:szCs w:val="22"/>
        </w:rPr>
      </w:pPr>
      <w:r w:rsidRPr="00454250">
        <w:rPr>
          <w:bCs/>
          <w:sz w:val="22"/>
          <w:szCs w:val="22"/>
        </w:rPr>
        <w:t xml:space="preserve">Samenvattend: </w:t>
      </w:r>
    </w:p>
    <w:p w14:paraId="79014440" w14:textId="3413B787" w:rsidR="00973EEE" w:rsidRPr="00454250" w:rsidRDefault="00973EEE" w:rsidP="00C95715">
      <w:pPr>
        <w:jc w:val="both"/>
        <w:rPr>
          <w:b w:val="0"/>
          <w:sz w:val="22"/>
          <w:szCs w:val="22"/>
        </w:rPr>
      </w:pPr>
      <w:r w:rsidRPr="00454250">
        <w:rPr>
          <w:b w:val="0"/>
          <w:sz w:val="22"/>
          <w:szCs w:val="22"/>
        </w:rPr>
        <w:t xml:space="preserve">De geschiedenis van de suiker gaat van </w:t>
      </w:r>
      <w:r w:rsidRPr="00454250">
        <w:rPr>
          <w:bCs/>
          <w:i/>
          <w:iCs/>
          <w:sz w:val="22"/>
          <w:szCs w:val="22"/>
        </w:rPr>
        <w:t>bloem</w:t>
      </w:r>
      <w:r w:rsidRPr="00454250">
        <w:rPr>
          <w:b w:val="0"/>
          <w:sz w:val="22"/>
          <w:szCs w:val="22"/>
        </w:rPr>
        <w:t xml:space="preserve">, naar </w:t>
      </w:r>
      <w:r w:rsidRPr="00454250">
        <w:rPr>
          <w:bCs/>
          <w:i/>
          <w:iCs/>
          <w:sz w:val="22"/>
          <w:szCs w:val="22"/>
        </w:rPr>
        <w:t>stengel</w:t>
      </w:r>
      <w:r w:rsidRPr="00454250">
        <w:rPr>
          <w:b w:val="0"/>
          <w:sz w:val="22"/>
          <w:szCs w:val="22"/>
        </w:rPr>
        <w:t xml:space="preserve">, naar </w:t>
      </w:r>
      <w:r w:rsidRPr="00454250">
        <w:rPr>
          <w:bCs/>
          <w:i/>
          <w:iCs/>
          <w:sz w:val="22"/>
          <w:szCs w:val="22"/>
        </w:rPr>
        <w:t>knol</w:t>
      </w:r>
      <w:r w:rsidR="00967706" w:rsidRPr="00454250">
        <w:rPr>
          <w:b w:val="0"/>
          <w:sz w:val="22"/>
          <w:szCs w:val="22"/>
        </w:rPr>
        <w:t xml:space="preserve"> en dus van boven naar beneden, of te wel van de hemel geleidelijk naar de aarde.</w:t>
      </w:r>
      <w:r w:rsidR="001F7E74" w:rsidRPr="00454250">
        <w:rPr>
          <w:b w:val="0"/>
          <w:sz w:val="22"/>
          <w:szCs w:val="22"/>
        </w:rPr>
        <w:t xml:space="preserve"> De suiker wordt steeds aardser. Daarmee volgt de suiker het incarnatieproces van de mens</w:t>
      </w:r>
      <w:r w:rsidR="0064706F" w:rsidRPr="00454250">
        <w:rPr>
          <w:b w:val="0"/>
          <w:sz w:val="22"/>
          <w:szCs w:val="22"/>
        </w:rPr>
        <w:t>.</w:t>
      </w:r>
    </w:p>
    <w:p w14:paraId="3A2EDA68" w14:textId="6CC617DE" w:rsidR="001F7E74" w:rsidRPr="00454250" w:rsidRDefault="001F7E74" w:rsidP="00C95715">
      <w:pPr>
        <w:jc w:val="both"/>
        <w:rPr>
          <w:b w:val="0"/>
          <w:sz w:val="22"/>
          <w:szCs w:val="22"/>
        </w:rPr>
      </w:pPr>
      <w:r w:rsidRPr="00454250">
        <w:rPr>
          <w:b w:val="0"/>
          <w:sz w:val="22"/>
          <w:szCs w:val="22"/>
        </w:rPr>
        <w:t>Eerst voelde de mens zich verbonden met de goden → hij nuttigde honing uit de bloem.</w:t>
      </w:r>
    </w:p>
    <w:p w14:paraId="0AF034F4" w14:textId="5F8D0BEF" w:rsidR="001F7E74" w:rsidRPr="00454250" w:rsidRDefault="001F7E74" w:rsidP="00C95715">
      <w:pPr>
        <w:jc w:val="both"/>
        <w:rPr>
          <w:b w:val="0"/>
          <w:sz w:val="22"/>
          <w:szCs w:val="22"/>
        </w:rPr>
      </w:pPr>
      <w:r w:rsidRPr="00454250">
        <w:rPr>
          <w:b w:val="0"/>
          <w:sz w:val="22"/>
          <w:szCs w:val="22"/>
        </w:rPr>
        <w:t xml:space="preserve">Daarna voelde de mens zich </w:t>
      </w:r>
      <w:r w:rsidR="0064706F" w:rsidRPr="00454250">
        <w:rPr>
          <w:b w:val="0"/>
          <w:sz w:val="22"/>
          <w:szCs w:val="22"/>
        </w:rPr>
        <w:t xml:space="preserve">al meer </w:t>
      </w:r>
      <w:r w:rsidRPr="00454250">
        <w:rPr>
          <w:b w:val="0"/>
          <w:sz w:val="22"/>
          <w:szCs w:val="22"/>
        </w:rPr>
        <w:t>verbonden met het aardse → rietsuiker uit de stengel.</w:t>
      </w:r>
    </w:p>
    <w:p w14:paraId="068E8E2C" w14:textId="5896F73C" w:rsidR="001F7E74" w:rsidRPr="00454250" w:rsidRDefault="001F7E74" w:rsidP="00C95715">
      <w:pPr>
        <w:jc w:val="both"/>
        <w:rPr>
          <w:b w:val="0"/>
          <w:sz w:val="22"/>
          <w:szCs w:val="22"/>
        </w:rPr>
      </w:pPr>
      <w:r w:rsidRPr="00454250">
        <w:rPr>
          <w:b w:val="0"/>
          <w:sz w:val="22"/>
          <w:szCs w:val="22"/>
        </w:rPr>
        <w:t>Tenslotte voelde de mens zich</w:t>
      </w:r>
      <w:r w:rsidR="0064706F" w:rsidRPr="00454250">
        <w:rPr>
          <w:b w:val="0"/>
          <w:sz w:val="22"/>
          <w:szCs w:val="22"/>
        </w:rPr>
        <w:t xml:space="preserve"> een aards-materialistisch wezen → bietsuiker uit de knol.</w:t>
      </w:r>
    </w:p>
    <w:p w14:paraId="40A44276" w14:textId="77777777" w:rsidR="00973EEE" w:rsidRPr="00454250" w:rsidRDefault="00973EEE">
      <w:pPr>
        <w:ind w:left="360"/>
        <w:jc w:val="both"/>
        <w:rPr>
          <w:b w:val="0"/>
          <w:sz w:val="22"/>
          <w:szCs w:val="22"/>
        </w:rPr>
      </w:pPr>
    </w:p>
    <w:p w14:paraId="78968267" w14:textId="445D39DE" w:rsidR="00973EEE" w:rsidRPr="00454250" w:rsidRDefault="00973EEE" w:rsidP="00C95715">
      <w:pPr>
        <w:jc w:val="both"/>
        <w:rPr>
          <w:b w:val="0"/>
          <w:sz w:val="22"/>
          <w:szCs w:val="22"/>
        </w:rPr>
      </w:pPr>
      <w:r w:rsidRPr="00454250">
        <w:rPr>
          <w:b w:val="0"/>
          <w:sz w:val="22"/>
          <w:szCs w:val="22"/>
        </w:rPr>
        <w:t xml:space="preserve">In het schema van de bietsuikerfabricage </w:t>
      </w:r>
      <w:r w:rsidR="00454250" w:rsidRPr="00454250">
        <w:rPr>
          <w:b w:val="0"/>
          <w:sz w:val="22"/>
          <w:szCs w:val="22"/>
        </w:rPr>
        <w:t>zie je</w:t>
      </w:r>
      <w:r w:rsidRPr="00454250">
        <w:rPr>
          <w:b w:val="0"/>
          <w:sz w:val="22"/>
          <w:szCs w:val="22"/>
        </w:rPr>
        <w:t xml:space="preserve"> hoe ingewikkeld het tot stand komen van bietsuiker is!</w:t>
      </w:r>
    </w:p>
    <w:p w14:paraId="4115ABF1" w14:textId="1D944D50" w:rsidR="00973EEE" w:rsidRPr="00454250" w:rsidRDefault="00893CC8" w:rsidP="00454250">
      <w:pPr>
        <w:keepNext/>
        <w:jc w:val="center"/>
        <w:rPr>
          <w:sz w:val="22"/>
          <w:szCs w:val="22"/>
        </w:rPr>
      </w:pPr>
      <w:r w:rsidRPr="00454250">
        <w:rPr>
          <w:b w:val="0"/>
          <w:noProof/>
          <w:sz w:val="22"/>
          <w:szCs w:val="22"/>
        </w:rPr>
        <w:drawing>
          <wp:inline distT="0" distB="0" distL="0" distR="0" wp14:anchorId="0A5E7A84" wp14:editId="64383793">
            <wp:extent cx="1828673" cy="2712786"/>
            <wp:effectExtent l="0" t="0" r="635" b="0"/>
            <wp:docPr id="1" name="Afbeelding 1" descr="14_Suiker_01_honing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14_Suiker_01_honing_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214" cy="2761060"/>
                    </a:xfrm>
                    <a:prstGeom prst="rect">
                      <a:avLst/>
                    </a:prstGeom>
                    <a:noFill/>
                    <a:ln>
                      <a:noFill/>
                    </a:ln>
                  </pic:spPr>
                </pic:pic>
              </a:graphicData>
            </a:graphic>
          </wp:inline>
        </w:drawing>
      </w:r>
      <w:r w:rsidR="00973EEE" w:rsidRPr="00454250">
        <w:rPr>
          <w:b w:val="0"/>
          <w:sz w:val="22"/>
          <w:szCs w:val="22"/>
        </w:rPr>
        <w:t xml:space="preserve"> </w:t>
      </w:r>
      <w:r w:rsidRPr="00454250">
        <w:rPr>
          <w:b w:val="0"/>
          <w:noProof/>
          <w:sz w:val="22"/>
          <w:szCs w:val="22"/>
        </w:rPr>
        <w:drawing>
          <wp:inline distT="0" distB="0" distL="0" distR="0" wp14:anchorId="658EC782" wp14:editId="24F7C368">
            <wp:extent cx="1936242" cy="2715277"/>
            <wp:effectExtent l="0" t="0" r="6985" b="8890"/>
            <wp:docPr id="2" name="Afbeelding 2" descr="14_Suiker_01_honing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4_Suiker_01_honing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84" cy="2761473"/>
                    </a:xfrm>
                    <a:prstGeom prst="rect">
                      <a:avLst/>
                    </a:prstGeom>
                    <a:noFill/>
                    <a:ln>
                      <a:noFill/>
                    </a:ln>
                  </pic:spPr>
                </pic:pic>
              </a:graphicData>
            </a:graphic>
          </wp:inline>
        </w:drawing>
      </w:r>
      <w:r w:rsidR="00454250" w:rsidRPr="00454250">
        <w:rPr>
          <w:b w:val="0"/>
          <w:sz w:val="22"/>
          <w:szCs w:val="22"/>
        </w:rPr>
        <w:t xml:space="preserve"> </w:t>
      </w:r>
    </w:p>
    <w:p w14:paraId="77722692" w14:textId="77777777" w:rsidR="00973EEE" w:rsidRPr="00454250" w:rsidRDefault="00973EEE" w:rsidP="00454250">
      <w:pPr>
        <w:pStyle w:val="Bijschrift"/>
        <w:spacing w:before="0" w:after="0"/>
        <w:jc w:val="center"/>
        <w:rPr>
          <w:sz w:val="22"/>
          <w:szCs w:val="22"/>
        </w:rPr>
      </w:pPr>
      <w:r w:rsidRPr="00454250">
        <w:rPr>
          <w:sz w:val="22"/>
          <w:szCs w:val="22"/>
        </w:rPr>
        <w:t>Links: de bij zuigt de nectar uit de bloem. Rechts: de honing</w:t>
      </w:r>
    </w:p>
    <w:p w14:paraId="2B3B767A" w14:textId="77777777" w:rsidR="00454250" w:rsidRPr="00454250" w:rsidRDefault="00454250" w:rsidP="00454250">
      <w:pPr>
        <w:rPr>
          <w:sz w:val="22"/>
          <w:szCs w:val="22"/>
        </w:rPr>
      </w:pPr>
    </w:p>
    <w:p w14:paraId="713EB010" w14:textId="5D66BE38" w:rsidR="00973EEE" w:rsidRPr="00454250" w:rsidRDefault="00454250" w:rsidP="0064706F">
      <w:pPr>
        <w:keepNext/>
        <w:jc w:val="center"/>
        <w:rPr>
          <w:sz w:val="22"/>
          <w:szCs w:val="22"/>
        </w:rPr>
      </w:pPr>
      <w:r w:rsidRPr="00454250">
        <w:rPr>
          <w:b w:val="0"/>
          <w:noProof/>
          <w:sz w:val="22"/>
          <w:szCs w:val="22"/>
        </w:rPr>
        <w:drawing>
          <wp:inline distT="0" distB="0" distL="0" distR="0" wp14:anchorId="499C411C" wp14:editId="17D39A64">
            <wp:extent cx="1830310" cy="2389835"/>
            <wp:effectExtent l="0" t="0" r="0" b="0"/>
            <wp:docPr id="3" name="Afbeelding 3" descr="14_Suiker_01_suikerrie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14_Suiker_01_suikerriet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319" cy="2406821"/>
                    </a:xfrm>
                    <a:prstGeom prst="rect">
                      <a:avLst/>
                    </a:prstGeom>
                    <a:noFill/>
                    <a:ln>
                      <a:noFill/>
                    </a:ln>
                  </pic:spPr>
                </pic:pic>
              </a:graphicData>
            </a:graphic>
          </wp:inline>
        </w:drawing>
      </w:r>
      <w:r w:rsidR="00973EEE" w:rsidRPr="00454250">
        <w:rPr>
          <w:b w:val="0"/>
          <w:sz w:val="22"/>
          <w:szCs w:val="22"/>
        </w:rPr>
        <w:t xml:space="preserve"> </w:t>
      </w:r>
      <w:r w:rsidR="00893CC8" w:rsidRPr="00454250">
        <w:rPr>
          <w:b w:val="0"/>
          <w:noProof/>
          <w:sz w:val="22"/>
          <w:szCs w:val="22"/>
        </w:rPr>
        <w:drawing>
          <wp:inline distT="0" distB="0" distL="0" distR="0" wp14:anchorId="63F560E0" wp14:editId="446BD8AC">
            <wp:extent cx="3162361" cy="2374145"/>
            <wp:effectExtent l="0" t="0" r="0" b="7620"/>
            <wp:docPr id="4" name="Afbeelding 4" descr="14_Suiker_01_suikerbie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14_Suiker_01_suikerbiet_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3529" cy="2405052"/>
                    </a:xfrm>
                    <a:prstGeom prst="rect">
                      <a:avLst/>
                    </a:prstGeom>
                    <a:noFill/>
                    <a:ln>
                      <a:noFill/>
                    </a:ln>
                  </pic:spPr>
                </pic:pic>
              </a:graphicData>
            </a:graphic>
          </wp:inline>
        </w:drawing>
      </w:r>
    </w:p>
    <w:p w14:paraId="0CF54DED" w14:textId="77777777" w:rsidR="00C95715" w:rsidRPr="00454250" w:rsidRDefault="00973EEE" w:rsidP="0064706F">
      <w:pPr>
        <w:pStyle w:val="Bijschrift"/>
        <w:spacing w:before="0" w:after="0"/>
        <w:jc w:val="center"/>
        <w:rPr>
          <w:sz w:val="22"/>
          <w:szCs w:val="22"/>
        </w:rPr>
      </w:pPr>
      <w:r w:rsidRPr="00454250">
        <w:rPr>
          <w:sz w:val="22"/>
          <w:szCs w:val="22"/>
        </w:rPr>
        <w:t xml:space="preserve">Links: wuivend suikerriet; rechts: knollen bietsuiker </w:t>
      </w:r>
    </w:p>
    <w:p w14:paraId="39BB372B" w14:textId="77777777" w:rsidR="002101CE" w:rsidRPr="00454250" w:rsidRDefault="009C1F4F" w:rsidP="00454250">
      <w:pPr>
        <w:pStyle w:val="Bijschrift"/>
        <w:spacing w:before="0" w:after="0"/>
        <w:rPr>
          <w:sz w:val="22"/>
          <w:szCs w:val="22"/>
        </w:rPr>
      </w:pPr>
      <w:r w:rsidRPr="00454250">
        <w:rPr>
          <w:sz w:val="22"/>
          <w:szCs w:val="22"/>
        </w:rPr>
        <w:t xml:space="preserve">Is suiker een voedingsmiddel? </w:t>
      </w:r>
    </w:p>
    <w:p w14:paraId="5E403DB1" w14:textId="77777777" w:rsidR="009C1F4F" w:rsidRPr="00454250" w:rsidRDefault="009C1F4F" w:rsidP="00454250">
      <w:pPr>
        <w:pStyle w:val="Bijschrift"/>
        <w:spacing w:before="0" w:after="0"/>
        <w:rPr>
          <w:b w:val="0"/>
          <w:sz w:val="22"/>
          <w:szCs w:val="22"/>
        </w:rPr>
      </w:pPr>
      <w:r w:rsidRPr="00454250">
        <w:rPr>
          <w:b w:val="0"/>
          <w:sz w:val="22"/>
          <w:szCs w:val="22"/>
        </w:rPr>
        <w:t>Het geeft een snelle “</w:t>
      </w:r>
      <w:r w:rsidRPr="00454250">
        <w:rPr>
          <w:b w:val="0"/>
          <w:i/>
          <w:iCs/>
          <w:sz w:val="22"/>
          <w:szCs w:val="22"/>
        </w:rPr>
        <w:t>kick</w:t>
      </w:r>
      <w:r w:rsidRPr="00454250">
        <w:rPr>
          <w:b w:val="0"/>
          <w:sz w:val="22"/>
          <w:szCs w:val="22"/>
        </w:rPr>
        <w:t xml:space="preserve">”, maar geen blijvende kracht. ’t Is als een </w:t>
      </w:r>
      <w:r w:rsidR="0033793F" w:rsidRPr="00454250">
        <w:rPr>
          <w:b w:val="0"/>
          <w:sz w:val="22"/>
          <w:szCs w:val="22"/>
        </w:rPr>
        <w:t>strovuur</w:t>
      </w:r>
      <w:r w:rsidRPr="00454250">
        <w:rPr>
          <w:b w:val="0"/>
          <w:sz w:val="22"/>
          <w:szCs w:val="22"/>
        </w:rPr>
        <w:t>: het laait fel op, maar is zo weer gedoofd. En dan wil je er opnieuw van nemen. Het is meer genotmiddel dan voedingsmiddel!</w:t>
      </w:r>
    </w:p>
    <w:p w14:paraId="618B9DAB" w14:textId="77777777" w:rsidR="002101CE" w:rsidRPr="00454250" w:rsidRDefault="002101CE" w:rsidP="002101CE">
      <w:pPr>
        <w:rPr>
          <w:sz w:val="22"/>
          <w:szCs w:val="22"/>
        </w:rPr>
      </w:pPr>
    </w:p>
    <w:p w14:paraId="6920C7D4" w14:textId="2D1A4790" w:rsidR="0064706F" w:rsidRPr="00454250" w:rsidRDefault="002101CE" w:rsidP="00454250">
      <w:pPr>
        <w:rPr>
          <w:bCs/>
          <w:sz w:val="22"/>
          <w:szCs w:val="22"/>
        </w:rPr>
      </w:pPr>
      <w:r w:rsidRPr="00454250">
        <w:rPr>
          <w:sz w:val="22"/>
          <w:szCs w:val="22"/>
        </w:rPr>
        <w:t>Waarom is suiker zo slecht voor je tanden?</w:t>
      </w:r>
      <w:r w:rsidR="00454250">
        <w:rPr>
          <w:sz w:val="22"/>
          <w:szCs w:val="22"/>
        </w:rPr>
        <w:t xml:space="preserve"> </w:t>
      </w:r>
      <w:r w:rsidRPr="00454250">
        <w:rPr>
          <w:b w:val="0"/>
          <w:sz w:val="22"/>
          <w:szCs w:val="22"/>
        </w:rPr>
        <w:t>Nog even geduld! Over twee dagen weet je het precies, want daar gaan we een proef over doen.</w:t>
      </w:r>
      <w:r w:rsidR="00454250">
        <w:rPr>
          <w:b w:val="0"/>
          <w:sz w:val="22"/>
          <w:szCs w:val="22"/>
        </w:rPr>
        <w:t xml:space="preserve">         </w:t>
      </w:r>
      <w:r w:rsidR="0064706F" w:rsidRPr="00454250">
        <w:rPr>
          <w:bCs/>
          <w:sz w:val="22"/>
          <w:szCs w:val="22"/>
        </w:rPr>
        <w:t>0-0-0-0-0</w:t>
      </w:r>
    </w:p>
    <w:sectPr w:rsidR="0064706F" w:rsidRPr="00454250" w:rsidSect="00454250">
      <w:headerReference w:type="even" r:id="rId11"/>
      <w:head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7AF5" w14:textId="77777777" w:rsidR="00893CC8" w:rsidRDefault="00893CC8">
      <w:r>
        <w:separator/>
      </w:r>
    </w:p>
  </w:endnote>
  <w:endnote w:type="continuationSeparator" w:id="0">
    <w:p w14:paraId="3DF2C14A" w14:textId="77777777" w:rsidR="00893CC8" w:rsidRDefault="0089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E0DE" w14:textId="77777777" w:rsidR="00893CC8" w:rsidRDefault="00893CC8">
      <w:r>
        <w:separator/>
      </w:r>
    </w:p>
  </w:footnote>
  <w:footnote w:type="continuationSeparator" w:id="0">
    <w:p w14:paraId="7C31B770" w14:textId="77777777" w:rsidR="00893CC8" w:rsidRDefault="0089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5586" w14:textId="77777777" w:rsidR="00BD4D43" w:rsidRDefault="00BD4D43" w:rsidP="00973EE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6DD1FE" w14:textId="77777777" w:rsidR="00BD4D43" w:rsidRDefault="00BD4D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53B1" w14:textId="77777777" w:rsidR="00BD4D43" w:rsidRDefault="00BD4D43" w:rsidP="00973EE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C7959">
      <w:rPr>
        <w:rStyle w:val="Paginanummer"/>
        <w:noProof/>
      </w:rPr>
      <w:t>1</w:t>
    </w:r>
    <w:r>
      <w:rPr>
        <w:rStyle w:val="Paginanummer"/>
      </w:rPr>
      <w:fldChar w:fldCharType="end"/>
    </w:r>
  </w:p>
  <w:p w14:paraId="10E7880B" w14:textId="77777777" w:rsidR="00BD4D43" w:rsidRDefault="00BD4D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EDD"/>
    <w:multiLevelType w:val="hybridMultilevel"/>
    <w:tmpl w:val="6C66FCE6"/>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B8178E2"/>
    <w:multiLevelType w:val="hybridMultilevel"/>
    <w:tmpl w:val="E71834C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282078504">
    <w:abstractNumId w:val="0"/>
  </w:num>
  <w:num w:numId="2" w16cid:durableId="488863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C8"/>
    <w:rsid w:val="000F4819"/>
    <w:rsid w:val="00132732"/>
    <w:rsid w:val="00161047"/>
    <w:rsid w:val="001F7E74"/>
    <w:rsid w:val="002101CE"/>
    <w:rsid w:val="0033793F"/>
    <w:rsid w:val="003965B7"/>
    <w:rsid w:val="00454250"/>
    <w:rsid w:val="0064706F"/>
    <w:rsid w:val="00722E38"/>
    <w:rsid w:val="007922F7"/>
    <w:rsid w:val="00893CC8"/>
    <w:rsid w:val="00950AE2"/>
    <w:rsid w:val="00967706"/>
    <w:rsid w:val="00973EEE"/>
    <w:rsid w:val="009C1F4F"/>
    <w:rsid w:val="009C69EB"/>
    <w:rsid w:val="009C7959"/>
    <w:rsid w:val="00A928BE"/>
    <w:rsid w:val="00B7513B"/>
    <w:rsid w:val="00BD4D43"/>
    <w:rsid w:val="00C95715"/>
    <w:rsid w:val="00CE6667"/>
    <w:rsid w:val="00E048E7"/>
    <w:rsid w:val="00E06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33784"/>
  <w15:chartTrackingRefBased/>
  <w15:docId w15:val="{CB55F0EA-1A53-4E8D-9D47-5EAF66A6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b/>
      <w:sz w:val="28"/>
      <w:szCs w:val="28"/>
    </w:rPr>
  </w:style>
  <w:style w:type="paragraph" w:styleId="Kop1">
    <w:name w:val="heading 1"/>
    <w:basedOn w:val="Standaard"/>
    <w:next w:val="Standaard"/>
    <w:qFormat/>
    <w:pPr>
      <w:keepNext/>
      <w:ind w:left="360"/>
      <w:jc w:val="both"/>
      <w:outlineLvl w:val="0"/>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ind w:left="360"/>
      <w:jc w:val="center"/>
    </w:pPr>
    <w:rPr>
      <w:bCs/>
    </w:rPr>
  </w:style>
  <w:style w:type="paragraph" w:styleId="Plattetekstinspringen">
    <w:name w:val="Body Text Indent"/>
    <w:basedOn w:val="Standaard"/>
    <w:pPr>
      <w:ind w:left="360"/>
      <w:jc w:val="both"/>
    </w:pPr>
    <w:rPr>
      <w:b w:val="0"/>
      <w:sz w:val="24"/>
    </w:rPr>
  </w:style>
  <w:style w:type="paragraph" w:styleId="Bijschrift">
    <w:name w:val="caption"/>
    <w:basedOn w:val="Standaard"/>
    <w:next w:val="Standaard"/>
    <w:qFormat/>
    <w:pPr>
      <w:spacing w:before="120" w:after="120"/>
    </w:pPr>
    <w:rPr>
      <w:bCs/>
      <w:sz w:val="20"/>
      <w:szCs w:val="20"/>
    </w:rPr>
  </w:style>
  <w:style w:type="paragraph" w:styleId="Plattetekstinspringen2">
    <w:name w:val="Body Text Indent 2"/>
    <w:basedOn w:val="Standaard"/>
    <w:pPr>
      <w:ind w:left="360" w:firstLine="348"/>
      <w:jc w:val="both"/>
    </w:pPr>
    <w:rPr>
      <w:b w:val="0"/>
      <w:sz w:val="24"/>
    </w:rPr>
  </w:style>
  <w:style w:type="paragraph" w:styleId="Koptekst">
    <w:name w:val="header"/>
    <w:basedOn w:val="Standaard"/>
    <w:rsid w:val="00722E38"/>
    <w:pPr>
      <w:tabs>
        <w:tab w:val="center" w:pos="4536"/>
        <w:tab w:val="right" w:pos="9072"/>
      </w:tabs>
    </w:pPr>
  </w:style>
  <w:style w:type="character" w:styleId="Paginanummer">
    <w:name w:val="page number"/>
    <w:basedOn w:val="Standaardalinea-lettertype"/>
    <w:rsid w:val="0072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ownloads\0301_Scheikunde_klas8_Week3_Dag1_CultGeschSuiker_20230329.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0301_Scheikunde_klas8_Week3_Dag1_CultGeschSuiker_20230329</Template>
  <TotalTime>6</TotalTime>
  <Pages>2</Pages>
  <Words>746</Words>
  <Characters>3908</Characters>
  <Application>Microsoft Office Word</Application>
  <DocSecurity>0</DocSecurity>
  <Lines>32</Lines>
  <Paragraphs>9</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Cultuurgeschiedenis van de suiker</vt:lpstr>
      <vt:lpstr>Honing</vt:lpstr>
      <vt:lpstr/>
      <vt:lpstr>Rietsuiker </vt:lpstr>
      <vt:lpstr/>
      <vt:lpstr>Bietsuiker</vt:lpstr>
    </vt:vector>
  </TitlesOfParts>
  <Company>SVS</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Cultuurgeschiedenis van de suiker</dc:title>
  <dc:subject/>
  <dc:creator>Eigenaar</dc:creator>
  <cp:keywords/>
  <cp:lastModifiedBy>Ruud Caddyfan</cp:lastModifiedBy>
  <cp:revision>2</cp:revision>
  <cp:lastPrinted>2023-09-27T10:59:00Z</cp:lastPrinted>
  <dcterms:created xsi:type="dcterms:W3CDTF">2023-09-27T11:05:00Z</dcterms:created>
  <dcterms:modified xsi:type="dcterms:W3CDTF">2023-09-27T11:05:00Z</dcterms:modified>
</cp:coreProperties>
</file>